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jpeg" ContentType="image/jpe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omic Sans MS" w:hAnsi="Comic Sans MS"/>
          <w:b/>
          <w:bCs/>
          <w:sz w:val="28"/>
          <w:szCs w:val="28"/>
          <w:u w:val="single"/>
        </w:rPr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  <w:u w:val="single"/>
        </w:rPr>
      </w:pPr>
      <w:r>
        <w:rPr>
          <w:rFonts w:eastAsia="Calibri" w:cs="Calibri" w:ascii="Comic Sans MS" w:hAnsi="Comic Sans MS"/>
          <w:b/>
          <w:bCs/>
          <w:sz w:val="28"/>
          <w:szCs w:val="28"/>
          <w:u w:val="single"/>
        </w:rPr>
        <w:t>Wydawnictwo: Przedszkole Nr 8 „Zielony Zakątek”</w:t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</w:rPr>
      </w:pPr>
      <w:r>
        <w:rPr>
          <w:rFonts w:eastAsia="Calibri" w:cs="Calibri" w:ascii="Comic Sans MS" w:hAnsi="Comic Sans MS"/>
          <w:b/>
          <w:bCs/>
          <w:sz w:val="28"/>
          <w:szCs w:val="28"/>
        </w:rPr>
        <w:t>Ul. Rybickiego 2</w:t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</w:rPr>
      </w:pPr>
      <w:r>
        <w:rPr>
          <w:rFonts w:eastAsia="Calibri" w:cs="Calibri" w:ascii="Comic Sans MS" w:hAnsi="Comic Sans MS"/>
          <w:b/>
          <w:bCs/>
          <w:sz w:val="28"/>
          <w:szCs w:val="28"/>
        </w:rPr>
        <w:t>96-100 Skierniewice</w:t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</w:rPr>
      </w:pPr>
      <w:r>
        <w:rPr>
          <w:rFonts w:eastAsia="Calibri" w:cs="Calibri" w:ascii="Comic Sans MS" w:hAnsi="Comic Sans MS"/>
          <w:b/>
          <w:bCs/>
          <w:sz w:val="28"/>
          <w:szCs w:val="28"/>
        </w:rPr>
        <w:t>tel./046/ 833-21-28</w:t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</w:rPr>
      </w:pPr>
      <w:hyperlink r:id="rId2">
        <w:r>
          <w:rPr>
            <w:rFonts w:eastAsia="Calibri" w:cs="Calibri" w:ascii="Comic Sans MS" w:hAnsi="Comic Sans MS"/>
            <w:b/>
            <w:bCs/>
            <w:color w:val="0563C1" w:themeColor="hyperlink"/>
            <w:sz w:val="28"/>
            <w:szCs w:val="28"/>
            <w:u w:val="single"/>
          </w:rPr>
          <w:t>www.p8skierniewice.wikom.pl</w:t>
        </w:r>
      </w:hyperlink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</w:rPr>
      </w:pPr>
      <w:r>
        <w:rPr>
          <w:rFonts w:eastAsia="Calibri" w:cs="Calibri" w:ascii="Comic Sans MS" w:hAnsi="Comic Sans MS"/>
          <w:b/>
          <w:bCs/>
          <w:sz w:val="28"/>
          <w:szCs w:val="28"/>
        </w:rPr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28"/>
          <w:szCs w:val="28"/>
        </w:rPr>
      </w:pPr>
      <w:r>
        <w:rPr>
          <w:rFonts w:eastAsia="Calibri" w:cs="Calibri" w:ascii="Comic Sans MS" w:hAnsi="Comic Sans MS"/>
          <w:b/>
          <w:bCs/>
          <w:sz w:val="28"/>
          <w:szCs w:val="28"/>
        </w:rPr>
        <w:t>Redaktorzy gazetki: Edyta Adamiec, Martyna Adamczyk-Miszczak, Monika Binda, Anna Szymańska, Aleksandra Szymczakowska</w:t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sz w:val="32"/>
          <w:szCs w:val="32"/>
        </w:rPr>
      </w:pPr>
      <w:r>
        <w:rPr>
          <w:rFonts w:eastAsia="Calibri" w:cs="Calibri" w:ascii="Comic Sans MS" w:hAnsi="Comic Sans MS"/>
          <w:sz w:val="32"/>
          <w:szCs w:val="32"/>
        </w:rPr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sz w:val="32"/>
          <w:szCs w:val="32"/>
        </w:rPr>
      </w:pPr>
      <w:r>
        <w:rPr>
          <w:rFonts w:eastAsia="Calibri" w:cs="Calibri" w:ascii="Comic Sans MS" w:hAnsi="Comic Sans MS"/>
          <w:sz w:val="32"/>
          <w:szCs w:val="32"/>
        </w:rPr>
        <w:t>SZCZĘŚLIWY EKOLUDEK</w:t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</w:rPr>
      </w:pPr>
      <w:r>
        <w:rPr>
          <w:rFonts w:eastAsia="Calibri" w:cs="Calibri" w:ascii="Comic Sans MS" w:hAnsi="Comic Sans MS"/>
        </w:rPr>
        <w:t>NR 41</w:t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GAZETKA DLA RODZICÓW I DZIECI</w:t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</w:rPr>
      </w:pPr>
      <w:r>
        <w:rPr/>
        <w:drawing>
          <wp:inline distT="0" distB="0" distL="0" distR="0">
            <wp:extent cx="3209925" cy="3514725"/>
            <wp:effectExtent l="0" t="0" r="0" b="0"/>
            <wp:docPr id="1" name="Obraz 4" descr="Opis: http://www.maluchy.pl/kolorowanki/jez-jab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Opis: http://www.maluchy.pl/kolorowanki/jez-jablk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rPr>
          <w:rFonts w:ascii="Comic Sans MS" w:hAnsi="Comic Sans MS" w:eastAsia="Calibri" w:cs="Calibri"/>
        </w:rPr>
      </w:pPr>
      <w:r>
        <w:rPr>
          <w:rFonts w:eastAsia="Calibri" w:cs="Calibri" w:ascii="Comic Sans MS" w:hAnsi="Comic Sans MS"/>
        </w:rPr>
        <w:t>Motto: „Najlepszym miejscem pod słońcem na ziemi jest dom, w którym rodzice są przystępni i rozważnie unikają wszelkich zachowań, które mogłyby być odczytane jako brak zainteresowania czy jako wyraz pogardy”.  G. Mac Donald</w:t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32"/>
          <w:szCs w:val="32"/>
        </w:rPr>
      </w:pPr>
      <w:r>
        <w:rPr>
          <w:rFonts w:eastAsia="Calibri" w:cs="Calibri" w:ascii="Comic Sans MS" w:hAnsi="Comic Sans MS"/>
          <w:b/>
          <w:bCs/>
          <w:sz w:val="32"/>
          <w:szCs w:val="32"/>
        </w:rPr>
        <w:t>Wakacyjne porady logopedyczne</w:t>
      </w:r>
    </w:p>
    <w:p>
      <w:pPr>
        <w:pStyle w:val="Normal"/>
        <w:spacing w:lineRule="auto" w:line="252"/>
        <w:rPr>
          <w:rFonts w:ascii="Comic Sans MS" w:hAnsi="Comic Sans MS" w:eastAsia="Calibri" w:cs="Calibri"/>
        </w:rPr>
      </w:pPr>
      <w:r>
        <w:rPr/>
        <w:drawing>
          <wp:inline distT="0" distB="0" distL="0" distR="0">
            <wp:extent cx="3933825" cy="246507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ab/>
        <w:t xml:space="preserve">Zaraz </w:t>
      </w:r>
      <w:r>
        <w:rPr>
          <w:rFonts w:eastAsia="Calibri" w:cs="Calibri" w:ascii="Comic Sans MS" w:hAnsi="Comic Sans MS"/>
          <w:sz w:val="24"/>
          <w:szCs w:val="24"/>
        </w:rPr>
        <w:t>w</w:t>
      </w:r>
      <w:r>
        <w:rPr>
          <w:rFonts w:eastAsia="Calibri" w:cs="Calibri" w:ascii="Comic Sans MS" w:hAnsi="Comic Sans MS"/>
          <w:sz w:val="24"/>
          <w:szCs w:val="24"/>
        </w:rPr>
        <w:t xml:space="preserve">akacje! Jedni, pomimo to, nadal będą wytrwale spotykać się z logopedą i pracować nad swoją wymową, inni będą mieć przerwę, a jeszcze inni dopiero od jesieni rozpoczną swoją przygodę z logopedią. 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Niezależnie od tego, w której grupie jesteście, podam Wam 7 wskazówek 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b/>
          <w:bCs/>
          <w:sz w:val="24"/>
          <w:szCs w:val="24"/>
        </w:rPr>
        <w:t>JAK UTRWALAĆ PRAWIDŁOWĄ WYMOWĘ W DOMU: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 xml:space="preserve">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1. Kontakt z logopedą</w:t>
      </w:r>
      <w:r>
        <w:rPr>
          <w:rFonts w:eastAsia="Calibri" w:cs="Calibri" w:ascii="Comic Sans MS" w:hAnsi="Comic Sans MS"/>
          <w:sz w:val="24"/>
          <w:szCs w:val="24"/>
        </w:rPr>
        <w:t>. Pierwszym i obowiązkowym punktem każdej terapii logopedycznej jest wizyta i konsultacje logopedyczne. To logopeda po badaniu powinien zdiagnozować dziecko i wskazać, jaki rodzaj ćwiczeń powinniście kontynuować w domu. Stały kontakt z logopedą pozwoli na bieżąco kontrolować rozwój i postępy dziecka.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2. Nauka poprzez zabawę</w:t>
      </w:r>
      <w:r>
        <w:rPr>
          <w:rFonts w:eastAsia="Calibri" w:cs="Calibri" w:ascii="Comic Sans MS" w:hAnsi="Comic Sans MS"/>
          <w:sz w:val="24"/>
          <w:szCs w:val="24"/>
        </w:rPr>
        <w:t>. Wybierz dla dziecka atrakcyjną formę ćwiczeń. Możesz użyć przygotowanych przez logopedę materiałów, kupić gotowe gry lub książeczki lub skorzystać z gier online.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 xml:space="preserve">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3.</w:t>
      </w:r>
      <w:r>
        <w:rPr>
          <w:rFonts w:eastAsia="Calibri" w:cs="Calibri" w:ascii="Comic Sans MS" w:hAnsi="Comic Sans MS"/>
          <w:sz w:val="24"/>
          <w:szCs w:val="24"/>
        </w:rPr>
        <w:t xml:space="preserve">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Motywacja</w:t>
      </w:r>
      <w:r>
        <w:rPr>
          <w:rFonts w:eastAsia="Calibri" w:cs="Calibri" w:ascii="Comic Sans MS" w:hAnsi="Comic Sans MS"/>
          <w:sz w:val="24"/>
          <w:szCs w:val="24"/>
        </w:rPr>
        <w:t>. Najtrudniej zmotywować do ćwiczeń nie dzieci, ale dorosłych. Postaraj się zaplanować określoną ilość czasu w tygodniu (najlepiej po 10-15 minut każdego dnia), który poświęcicie wraz z dzieckiem na ćwiczenia. Jeśli motywacja u dziecka maleje, warto poszukać nowych materiałów lub samemu wymyślić zabawy, które tę motywację pobudzą.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4. Wykorzystuj każdą okazję do ćwiczeń</w:t>
      </w:r>
      <w:r>
        <w:rPr>
          <w:rFonts w:eastAsia="Calibri" w:cs="Calibri" w:ascii="Comic Sans MS" w:hAnsi="Comic Sans MS"/>
          <w:sz w:val="24"/>
          <w:szCs w:val="24"/>
        </w:rPr>
        <w:t>. Pozwól dziecku w ramach ćwiczeń oblizać talerz. Na zakupach pobawcie się w szukanie produktów zawierających ćwiczoną głoskę. Podczas spaceru dmuchajcie dmuchawce, a w kąpieli banki mydlane.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5. Nagrody</w:t>
      </w:r>
      <w:r>
        <w:rPr>
          <w:rFonts w:eastAsia="Calibri" w:cs="Calibri" w:ascii="Comic Sans MS" w:hAnsi="Comic Sans MS"/>
          <w:sz w:val="24"/>
          <w:szCs w:val="24"/>
        </w:rPr>
        <w:t>. Każdy lubi być nagradzany za swoją pracę. Nawet najmniejszy sukces nagródź pochwałą. Możecie stworzyć plan, w którym po każdym dniu z ćwiczeniami uzupełnicie jedno okienko. Komplet zapełnionych okienek pozwoli dziecku np. zdecydować, jak spędzicie popołudnie.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 xml:space="preserve">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6. Dobry przykład</w:t>
      </w:r>
      <w:r>
        <w:rPr>
          <w:rFonts w:eastAsia="Calibri" w:cs="Calibri" w:ascii="Comic Sans MS" w:hAnsi="Comic Sans MS"/>
          <w:sz w:val="24"/>
          <w:szCs w:val="24"/>
        </w:rPr>
        <w:t>. Ćwicz razem z dzieckiem- robienie minek przed lustrem, dmuchanie baniek czy inne wspólne ćwiczenia także wzmocnią Waszą więź.</w:t>
      </w:r>
    </w:p>
    <w:p>
      <w:pPr>
        <w:pStyle w:val="Normal"/>
        <w:spacing w:lineRule="auto" w:line="252"/>
        <w:rPr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 xml:space="preserve">  </w:t>
      </w:r>
      <w:r>
        <w:rPr>
          <w:rFonts w:eastAsia="Calibri" w:cs="Calibri" w:ascii="Comic Sans MS" w:hAnsi="Comic Sans MS"/>
          <w:b/>
          <w:bCs/>
          <w:sz w:val="24"/>
          <w:szCs w:val="24"/>
        </w:rPr>
        <w:t>7. Cierpliwość</w:t>
      </w:r>
      <w:r>
        <w:rPr>
          <w:rFonts w:eastAsia="Calibri" w:cs="Calibri" w:ascii="Comic Sans MS" w:hAnsi="Comic Sans MS"/>
          <w:sz w:val="24"/>
          <w:szCs w:val="24"/>
        </w:rPr>
        <w:t>. Pamiętaj, że na rezultaty musicie zapracować. Czasem mija sporo czasu, zanim pojawią się pierwsze efekty. Nie zniechęcaj się. Wasza praca na pewno zaowocuje!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ab/>
        <w:tab/>
        <w:t xml:space="preserve">Z życzeniami cudownych, rodzinnych wakacji </w:t>
        <w:tab/>
        <w:tab/>
        <w:tab/>
        <w:tab/>
        <w:tab/>
        <w:t>Wasz logopeda Ola :)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rPr>
          <w:sz w:val="24"/>
          <w:szCs w:val="24"/>
        </w:rPr>
      </w:pPr>
      <w:r>
        <w:rPr/>
        <w:drawing>
          <wp:inline distT="0" distB="0" distL="0" distR="0">
            <wp:extent cx="3705225" cy="2533650"/>
            <wp:effectExtent l="0" t="0" r="0" b="0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ab/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b/>
          <w:b/>
          <w:bCs/>
          <w:sz w:val="32"/>
          <w:szCs w:val="32"/>
        </w:rPr>
      </w:pPr>
      <w:r>
        <w:rPr>
          <w:rFonts w:eastAsia="Calibri" w:cs="Calibri" w:ascii="Comic Sans MS" w:hAnsi="Comic Sans MS"/>
          <w:b/>
          <w:bCs/>
          <w:sz w:val="32"/>
          <w:szCs w:val="32"/>
        </w:rPr>
        <w:t>10 ważnych rzeczy, których dorosły może nauczyć się tylko od dzieci:</w:t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b/>
          <w:b/>
          <w:bCs/>
          <w:sz w:val="32"/>
          <w:szCs w:val="32"/>
        </w:rPr>
      </w:pPr>
      <w:r>
        <w:rPr/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1. Że słowa „Kocham Cię” nigdy dość!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2. Że można się „wywrócić” i  strasznie płakać, a zaraz zobaczyć coś ciekawego i przeżywać ekscytację bez granic. I to wszystko w przeciągu około minuty!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3. Że jak czegoś nie można, a jednak bardzo się chce… to jednak można? Wszystko bywa względne.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4. Że czasu nie mierzy się minutami, ale ilością wrażeń i nadchodzącą nudą.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5. Że nie je się tylko buzią, ale i wzrokiem, dlatego sposób podania dania ma znaczenie. Nie mieszamy na talerzu.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6. Że śmiech jest naturalny i szczery. Nie ma za głośnego śmiechu, każdy śmiech jest najlepszy!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7. Że każdy dzień to niespodzianka i od samego rana można wszystko!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8. Że są pewne zasady, o których nie można zapominać, jak np. maskotka do snu!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9. Że każdy ma prawo do przytulasa.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    </w:t>
      </w:r>
      <w:r>
        <w:rPr>
          <w:rFonts w:eastAsia="Calibri" w:cs="Calibri" w:ascii="Comic Sans MS" w:hAnsi="Comic Sans MS"/>
          <w:sz w:val="24"/>
          <w:szCs w:val="24"/>
        </w:rPr>
        <w:t>10. Że nie zawsze mogę postępować rozsądnie, ale zawsze jestem ważny…</w:t>
      </w:r>
    </w:p>
    <w:p>
      <w:pPr>
        <w:pStyle w:val="Normal"/>
        <w:spacing w:lineRule="auto" w:line="252"/>
        <w:rPr>
          <w:sz w:val="21"/>
          <w:szCs w:val="21"/>
        </w:rPr>
      </w:pPr>
      <w:r>
        <w:rPr>
          <w:rFonts w:eastAsia="Calibri" w:cs="Calibri" w:ascii="Comic Sans MS" w:hAnsi="Comic Sans MS"/>
          <w:sz w:val="21"/>
          <w:szCs w:val="21"/>
        </w:rPr>
        <w:tab/>
        <w:tab/>
        <w:tab/>
        <w:tab/>
        <w:tab/>
      </w:r>
      <w:r>
        <w:rPr>
          <w:rFonts w:eastAsia="Calibri" w:cs="Calibri" w:ascii="Comic Sans MS" w:hAnsi="Comic Sans MS"/>
          <w:sz w:val="20"/>
          <w:szCs w:val="20"/>
        </w:rPr>
        <w:t>Kamila Olga Psychologia</w:t>
      </w:r>
    </w:p>
    <w:p>
      <w:pPr>
        <w:pStyle w:val="Normal"/>
        <w:spacing w:lineRule="auto" w:line="252"/>
        <w:rPr/>
      </w:pPr>
      <w:r>
        <w:rPr>
          <w:rFonts w:eastAsia="Calibri" w:cs="Calibri" w:ascii="Comic Sans MS" w:hAnsi="Comic Sans MS"/>
          <w:sz w:val="20"/>
          <w:szCs w:val="20"/>
        </w:rPr>
        <w:t xml:space="preserve">źródło: </w:t>
      </w:r>
      <w:hyperlink r:id="rId6">
        <w:r>
          <w:rPr>
            <w:rStyle w:val="Czeinternetowe"/>
            <w:rFonts w:eastAsia="Calibri" w:cs="Calibri" w:ascii="Comic Sans MS" w:hAnsi="Comic Sans MS"/>
            <w:sz w:val="20"/>
            <w:szCs w:val="20"/>
          </w:rPr>
          <w:t>https://pl-pl.facebook.com/skutecznenauczanie/</w:t>
        </w:r>
      </w:hyperlink>
      <w:r>
        <w:rPr>
          <w:rFonts w:eastAsia="Calibri" w:cs="Calibri" w:ascii="Comic Sans MS" w:hAnsi="Comic Sans MS"/>
          <w:sz w:val="20"/>
          <w:szCs w:val="20"/>
        </w:rPr>
        <w:t xml:space="preserve">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0"/>
          <w:szCs w:val="20"/>
        </w:rPr>
      </w:pPr>
      <w:r>
        <w:rPr/>
      </w:r>
    </w:p>
    <w:p>
      <w:pPr>
        <w:pStyle w:val="Normal"/>
        <w:spacing w:lineRule="auto" w:line="252"/>
        <w:rPr/>
      </w:pPr>
      <w:r>
        <w:rPr>
          <w:rFonts w:eastAsia="Calibri" w:cs="Calibri" w:ascii="Comic Sans MS" w:hAnsi="Comic Sans MS"/>
          <w:sz w:val="20"/>
          <w:szCs w:val="20"/>
        </w:rPr>
        <w:drawing>
          <wp:inline distT="0" distB="0" distL="0" distR="0">
            <wp:extent cx="4191635" cy="2995930"/>
            <wp:effectExtent l="0" t="0" r="0" b="0"/>
            <wp:docPr id="4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jc w:val="center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rPr>
          <w:rFonts w:ascii="Comic Sans MS" w:hAnsi="Comic Sans MS" w:eastAsia="Calibri" w:cs="Calibri"/>
          <w:b/>
          <w:b/>
          <w:bCs/>
          <w:sz w:val="32"/>
          <w:szCs w:val="32"/>
        </w:rPr>
      </w:pPr>
      <w:r>
        <w:rPr>
          <w:rFonts w:eastAsia="Calibri" w:cs="Calibri" w:ascii="Comic Sans MS" w:hAnsi="Comic Sans MS"/>
          <w:b/>
          <w:bCs/>
          <w:sz w:val="32"/>
          <w:szCs w:val="32"/>
        </w:rPr>
        <w:t>Słów kilka o samoakceptacji …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/>
        <w:drawing>
          <wp:inline distT="0" distB="0" distL="0" distR="0">
            <wp:extent cx="4077335" cy="2129155"/>
            <wp:effectExtent l="0" t="0" r="0" b="0"/>
            <wp:docPr id="5" name="Obraz 7" descr="Jak wychować pewne siebie dziecko: 15 wskazówek dla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Jak wychować pewne siebie dziecko: 15 wskazówek dla rodzic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„</w:t>
      </w:r>
      <w:r>
        <w:rPr>
          <w:rFonts w:eastAsia="Calibri" w:cs="Calibri" w:ascii="Comic Sans MS" w:hAnsi="Comic Sans MS"/>
          <w:sz w:val="24"/>
          <w:szCs w:val="24"/>
        </w:rPr>
        <w:t>Zbyt wielu ludzi przecenia to, kim nie jest i nie docenia tego, kim jest”.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ab/>
        <w:tab/>
        <w:tab/>
        <w:tab/>
        <w:tab/>
        <w:t>~ Malcolm S. Forbes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•</w:t>
      </w:r>
      <w:r>
        <w:rPr>
          <w:rFonts w:eastAsia="Calibri" w:cs="Calibri" w:ascii="Comic Sans MS" w:hAnsi="Comic Sans MS"/>
          <w:sz w:val="24"/>
          <w:szCs w:val="24"/>
        </w:rPr>
        <w:tab/>
      </w:r>
      <w:r>
        <w:rPr>
          <w:rFonts w:eastAsia="Calibri" w:cs="Calibri" w:ascii="Comic Sans MS" w:hAnsi="Comic Sans MS"/>
          <w:b/>
          <w:bCs/>
          <w:sz w:val="24"/>
          <w:szCs w:val="24"/>
        </w:rPr>
        <w:t>Czym jest samoakceptacja?</w:t>
      </w:r>
      <w:r>
        <w:rPr>
          <w:rFonts w:eastAsia="Calibri" w:cs="Calibri" w:ascii="Comic Sans MS" w:hAnsi="Comic Sans MS"/>
          <w:sz w:val="24"/>
          <w:szCs w:val="24"/>
        </w:rPr>
        <w:t xml:space="preserve">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Jest to najkrócej mówiąc postawa szacunku do samego siebie. Odnosi się ona do poszanowania i troski o siebie. Jest to bycie swoim sprzymierzeńcem. Poczucie własnej wartości buduje się u dzieci od najwcześniejszych etapów rozwoju. Wiara we własne możliwości i szacunek do samego siebie sprawia, że człowiek osiąga poczucie wewnętrznej harmonii i szczęścia.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Samoakceptacja polega również na akceptacji tego, że każdy z nas popełnia błędy oraz słabe strony, nad którymi należy pracować. Prawidłowe poczucie własnej wartości stanowi o umiejętności docenienia pozytywnych cech własnych oraz przyznawania się do błędów, a w konsekwencji wyciągania z nich wniosków na przyszłość.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•</w:t>
      </w:r>
      <w:r>
        <w:rPr>
          <w:rFonts w:eastAsia="Calibri" w:cs="Calibri" w:ascii="Comic Sans MS" w:hAnsi="Comic Sans MS"/>
          <w:sz w:val="24"/>
          <w:szCs w:val="24"/>
        </w:rPr>
        <w:tab/>
      </w:r>
      <w:r>
        <w:rPr>
          <w:rFonts w:eastAsia="Calibri" w:cs="Calibri" w:ascii="Comic Sans MS" w:hAnsi="Comic Sans MS"/>
          <w:b/>
          <w:bCs/>
          <w:sz w:val="24"/>
          <w:szCs w:val="24"/>
        </w:rPr>
        <w:t xml:space="preserve">Co wpływa na samoodtrącenie u dzieci?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Jest to postawa, która powoduje, że uważamy się za niewystarczająco dobrych, niespełniających wymagań – swoich i cudzych. Osoby, które nie akceptują siebie nie dostrzegają swoich sukcesów, skupiają się na porażkach. Takie osoby cechuje niska samoocena, permanentne poczucie winy i wstydu.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Przyczyną samoodtrącenia mogą być przykre doświadczenia w relacji rodzic – dziecko.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Dzieci są doskonałymi obserwatorami, od najmłodszych lat kształtują opinię na własny temat poprzez obserwację tego, jaki stosunek mają do niego osoby najbliższe.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Apodyktyczny model wychowania również może być przyczyną samoodtrącenia. Ciągła krytyka, stawianie nadmiernych wymagań, porównywanie z innymi dziećmi – to sprawia, że dziecko może czuć się niewystarczająco dobre.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Postawa dorosłych względem siebie samego to kolejny czynnik, który może wpływać na samoodtrącenie. Dzieci bowiem powielają zachowania dorosłych – np. pesymistyczną postawę wobec siebie, obwinianie się za niepowodzenia, samokrytyczną postawę względem siebie.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•</w:t>
      </w:r>
      <w:r>
        <w:rPr>
          <w:rFonts w:eastAsia="Calibri" w:cs="Calibri" w:ascii="Comic Sans MS" w:hAnsi="Comic Sans MS"/>
          <w:sz w:val="24"/>
          <w:szCs w:val="24"/>
        </w:rPr>
        <w:tab/>
      </w:r>
      <w:r>
        <w:rPr>
          <w:rFonts w:eastAsia="Calibri" w:cs="Calibri" w:ascii="Comic Sans MS" w:hAnsi="Comic Sans MS"/>
          <w:b/>
          <w:bCs/>
          <w:sz w:val="24"/>
          <w:szCs w:val="24"/>
        </w:rPr>
        <w:t>Symptomy niskiej samooceny u dzieci: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uważają się za bezwartościowe, nieposiadające mocnych stron i umiejętności, czują lęk przed podejmowaniem wyzwań, brak wiary we własne możliwości, autokrytycyzm,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problemy z inicjowaniem kontaktów z rówieśnikami, trudności w relacjach społecznych, trudności w komunikowaniu swoich potrzeb; to wszystko może prowadzić do powstawania zaburzeń psychicznych u dziecka,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brak umiejętności zaakceptowania własnych porażek i niepowodzeń, brak samozaparcia, brak możliwości rozwoju własnego potencjału,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im niższa samoocena tym trudniej przyjąć komplementy – osobę, która nie wierzy w siebie komplementy zawstydzają i onieśmielają.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/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•</w:t>
      </w:r>
      <w:r>
        <w:rPr>
          <w:rFonts w:eastAsia="Calibri" w:cs="Calibri" w:ascii="Comic Sans MS" w:hAnsi="Comic Sans MS"/>
          <w:sz w:val="24"/>
          <w:szCs w:val="24"/>
        </w:rPr>
        <w:tab/>
      </w:r>
      <w:r>
        <w:rPr>
          <w:rFonts w:eastAsia="Calibri" w:cs="Calibri" w:ascii="Comic Sans MS" w:hAnsi="Comic Sans MS"/>
          <w:b/>
          <w:bCs/>
          <w:sz w:val="24"/>
          <w:szCs w:val="24"/>
        </w:rPr>
        <w:t>Jak wzmacniać poczucie własnej wartości u dzieci?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rozmawiajmy o emocjach – rozmowa i akceptacja! Należy pomóc dziecku w rozpoznawaniu przeżywanych emocji i nauczyć radzenia sobie z nimi. Pamiętajmy, że negatywne emocje to nic złego, są one wpisane w nasze życie,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okazujmy uczucia! Dziecko potrzebuje ciepła i wsparcia. Okazujmy uczucia werbalnie i niewerbalnie,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- nie porównujmy – porównania mogą być niezwykle krzywdzące, odbierają one motywację do działania, budzą lęk, wycofanie i brak wiary w siebie,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stosujmy konstruktywną krytykę – uwagę zwracamy na zachowanie dziecka, a nie na samo dziecko. Zamiast mówić „jesteś niegrzeczny”, powiedz „nie wolno rzucać zabawkami” – odnieś się do danej sytuacji,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>- współpracujmy! Zachęcajmy dzieci do podejmowania wspólnych działań, prośmy o pomoc w czynnościach domowych. Nie krytykujmy, ale doceńmy starania,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24"/>
          <w:szCs w:val="24"/>
        </w:rPr>
      </w:pPr>
      <w:r>
        <w:rPr>
          <w:rFonts w:eastAsia="Calibri" w:cs="Calibri" w:ascii="Comic Sans MS" w:hAnsi="Comic Sans MS"/>
          <w:sz w:val="24"/>
          <w:szCs w:val="24"/>
        </w:rPr>
        <w:t xml:space="preserve">- pozwólmy dzieciom na samodzielność – nie wyręczajmy. Uczenie samodzielności od najmłodszych lat jest bardzo ważne. Dzięki temu dzieci budują poczucie własnej wartości i łatwiej im uwierzyć we własne siły.  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18"/>
          <w:szCs w:val="18"/>
        </w:rPr>
      </w:pPr>
      <w:r>
        <w:rPr>
          <w:rFonts w:eastAsia="Calibri" w:cs="Calibri" w:ascii="Comic Sans MS" w:hAnsi="Comic Sans MS"/>
          <w:sz w:val="18"/>
          <w:szCs w:val="18"/>
        </w:rPr>
        <w:t xml:space="preserve">Na podstawie artykułu pt. „Jak wzmacniać samoakceptację u dzieci w wieku przedszkolnym?” w: „Wychowanie w Przedszkolu”. </w:t>
      </w:r>
    </w:p>
    <w:p>
      <w:pPr>
        <w:pStyle w:val="Normal"/>
        <w:spacing w:lineRule="auto" w:line="252"/>
        <w:rPr>
          <w:rFonts w:ascii="Comic Sans MS" w:hAnsi="Comic Sans MS" w:eastAsia="Calibri" w:cs="Calibri"/>
          <w:sz w:val="18"/>
          <w:szCs w:val="18"/>
        </w:rPr>
      </w:pPr>
      <w:r>
        <w:rPr>
          <w:rFonts w:eastAsia="Calibri" w:cs="Calibri" w:ascii="Comic Sans MS" w:hAnsi="Comic Sans MS"/>
          <w:sz w:val="18"/>
          <w:szCs w:val="18"/>
        </w:rPr>
        <w:drawing>
          <wp:inline distT="0" distB="0" distL="0" distR="0">
            <wp:extent cx="3688715" cy="3234690"/>
            <wp:effectExtent l="0" t="0" r="0" b="0"/>
            <wp:docPr id="6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2" w:before="0" w:after="160"/>
        <w:jc w:val="center"/>
        <w:rPr>
          <w:rFonts w:ascii="Comic Sans MS" w:hAnsi="Comic Sans MS" w:eastAsia="Calibri" w:cs="Calibri"/>
          <w:sz w:val="24"/>
          <w:szCs w:val="24"/>
        </w:rPr>
      </w:pPr>
      <w:r>
        <w:rPr/>
      </w:r>
    </w:p>
    <w:sectPr>
      <w:type w:val="continuous"/>
      <w:pgSz w:orient="landscape" w:w="16838" w:h="11906"/>
      <w:pgMar w:left="1417" w:right="1417" w:gutter="0" w:header="0" w:top="1417" w:footer="0" w:bottom="1417"/>
      <w:cols w:num="2" w:space="708" w:equalWidth="true" w:sep="false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50b2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50b2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 w:customStyle="1">
    <w:name w:val="Łącze internetowe"/>
    <w:basedOn w:val="DefaultParagraphFont"/>
    <w:uiPriority w:val="99"/>
    <w:unhideWhenUsed/>
    <w:rsid w:val="00591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1fd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50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8skierniewice.wikom.pl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s://pl-pl.facebook.com/skutecznenauczanie/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LibreOffice/7.2.4.1$Windows_X86_64 LibreOffice_project/27d75539669ac387bb498e35313b970b7fe9c4f9</Application>
  <AppVersion>15.0000</AppVersion>
  <Pages>6</Pages>
  <Words>1034</Words>
  <Characters>6321</Characters>
  <CharactersWithSpaces>7411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2023-06-17T19:16:00Z</dcterms:created>
  <dc:creator>Miłosz Adamiec</dc:creator>
  <dc:description/>
  <dc:language>pl-PL</dc:language>
  <cp:lastModifiedBy/>
  <dcterms:modified xsi:type="dcterms:W3CDTF">2023-06-18T18:00:49Z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